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1587" w14:textId="77777777" w:rsidR="004F667C" w:rsidRDefault="004F667C" w:rsidP="004F667C">
      <w:pPr>
        <w:rPr>
          <w:rFonts w:eastAsia="MS Mincho"/>
        </w:rPr>
      </w:pPr>
      <w:r>
        <w:rPr>
          <w:rFonts w:eastAsia="MS Mincho"/>
          <w:b/>
          <w:bCs/>
        </w:rPr>
        <w:t>Bylaws of the Board</w:t>
      </w:r>
      <w:r>
        <w:rPr>
          <w:rFonts w:eastAsia="MS Mincho"/>
          <w:b/>
          <w:bCs/>
        </w:rPr>
        <w:tab/>
      </w:r>
      <w:r>
        <w:rPr>
          <w:rFonts w:eastAsia="MS Mincho"/>
        </w:rPr>
        <w:t>BB 9100</w:t>
      </w:r>
    </w:p>
    <w:p w14:paraId="38E1BDE6" w14:textId="77777777" w:rsidR="004F667C" w:rsidRDefault="004F667C" w:rsidP="004F667C">
      <w:pPr>
        <w:rPr>
          <w:rFonts w:eastAsia="MS Mincho"/>
        </w:rPr>
      </w:pPr>
    </w:p>
    <w:p w14:paraId="473F02EF" w14:textId="77777777" w:rsidR="004F667C" w:rsidRDefault="004F667C" w:rsidP="004F667C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ORGANIZATION</w:t>
      </w:r>
    </w:p>
    <w:p w14:paraId="2AD9DEB6" w14:textId="77777777" w:rsidR="004F667C" w:rsidRDefault="004F667C" w:rsidP="004F667C">
      <w:pPr>
        <w:rPr>
          <w:rFonts w:eastAsia="MS Mincho"/>
        </w:rPr>
      </w:pPr>
    </w:p>
    <w:p w14:paraId="0341BEB1" w14:textId="77777777" w:rsidR="004F667C" w:rsidRDefault="004F667C" w:rsidP="004F667C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Annual Organizational Meeting</w:t>
      </w:r>
    </w:p>
    <w:p w14:paraId="0C3D4639" w14:textId="77777777" w:rsidR="004F667C" w:rsidRDefault="004F667C" w:rsidP="004F667C">
      <w:pPr>
        <w:rPr>
          <w:rFonts w:eastAsia="MS Mincho"/>
        </w:rPr>
      </w:pPr>
    </w:p>
    <w:p w14:paraId="25BBBBD9" w14:textId="77777777" w:rsidR="004F667C" w:rsidRDefault="004F667C" w:rsidP="004F667C">
      <w:pPr>
        <w:rPr>
          <w:rFonts w:eastAsia="MS Mincho"/>
        </w:rPr>
      </w:pPr>
      <w:r>
        <w:rPr>
          <w:rFonts w:eastAsia="MS Mincho"/>
        </w:rPr>
        <w:t>The Governing Board shall hold an annual organizational meeting within the time limits prescribed by law. (Education Code 35143)</w:t>
      </w:r>
    </w:p>
    <w:p w14:paraId="2E2234B6" w14:textId="77777777" w:rsidR="004F667C" w:rsidRDefault="004F667C" w:rsidP="004F667C">
      <w:pPr>
        <w:rPr>
          <w:rFonts w:eastAsia="MS Mincho"/>
        </w:rPr>
      </w:pPr>
    </w:p>
    <w:p w14:paraId="714D003F" w14:textId="77777777" w:rsidR="004F667C" w:rsidRDefault="004F667C" w:rsidP="004F667C">
      <w:pPr>
        <w:rPr>
          <w:rFonts w:eastAsia="MS Mincho"/>
        </w:rPr>
      </w:pPr>
      <w:r>
        <w:rPr>
          <w:rFonts w:eastAsia="MS Mincho"/>
        </w:rPr>
        <w:t>At this meeting the Board shall:</w:t>
      </w:r>
    </w:p>
    <w:p w14:paraId="320F5614" w14:textId="77777777" w:rsidR="004F667C" w:rsidRDefault="004F667C" w:rsidP="004F667C">
      <w:pPr>
        <w:rPr>
          <w:rFonts w:eastAsia="MS Mincho"/>
        </w:rPr>
      </w:pPr>
    </w:p>
    <w:p w14:paraId="11660FC4" w14:textId="77777777" w:rsidR="004F667C" w:rsidRDefault="004F667C" w:rsidP="004F667C">
      <w:pPr>
        <w:ind w:left="720" w:hanging="720"/>
        <w:rPr>
          <w:rFonts w:eastAsia="MS Mincho"/>
        </w:rPr>
      </w:pPr>
      <w:r>
        <w:rPr>
          <w:rFonts w:eastAsia="MS Mincho"/>
        </w:rPr>
        <w:t>1.</w:t>
      </w:r>
      <w:r>
        <w:rPr>
          <w:rFonts w:eastAsia="MS Mincho"/>
        </w:rPr>
        <w:tab/>
        <w:t>Elect a president and a vice president/clerk from its members</w:t>
      </w:r>
    </w:p>
    <w:p w14:paraId="13778528" w14:textId="77777777" w:rsidR="004F667C" w:rsidRDefault="004F667C" w:rsidP="004F667C">
      <w:pPr>
        <w:ind w:left="720" w:hanging="720"/>
        <w:rPr>
          <w:rFonts w:eastAsia="MS Mincho"/>
        </w:rPr>
      </w:pPr>
    </w:p>
    <w:p w14:paraId="6B3C16C9" w14:textId="77777777" w:rsidR="004F667C" w:rsidRDefault="004F667C" w:rsidP="004F667C">
      <w:pPr>
        <w:ind w:left="720" w:hanging="720"/>
        <w:rPr>
          <w:rFonts w:eastAsia="MS Mincho"/>
        </w:rPr>
      </w:pPr>
      <w:r>
        <w:rPr>
          <w:rFonts w:eastAsia="MS Mincho"/>
        </w:rPr>
        <w:t>2.</w:t>
      </w:r>
      <w:r>
        <w:rPr>
          <w:rFonts w:eastAsia="MS Mincho"/>
        </w:rPr>
        <w:tab/>
        <w:t>Authorize signatures</w:t>
      </w:r>
    </w:p>
    <w:p w14:paraId="7B431341" w14:textId="77777777" w:rsidR="004F667C" w:rsidRDefault="004F667C" w:rsidP="004F667C">
      <w:pPr>
        <w:ind w:left="720" w:hanging="720"/>
        <w:rPr>
          <w:rFonts w:eastAsia="MS Mincho"/>
        </w:rPr>
      </w:pPr>
    </w:p>
    <w:p w14:paraId="574696BA" w14:textId="77777777" w:rsidR="004F667C" w:rsidRDefault="004F667C" w:rsidP="004F667C">
      <w:pPr>
        <w:ind w:left="720" w:hanging="720"/>
        <w:rPr>
          <w:rFonts w:eastAsia="MS Mincho"/>
        </w:rPr>
      </w:pPr>
      <w:r>
        <w:rPr>
          <w:rFonts w:eastAsia="MS Mincho"/>
        </w:rPr>
        <w:t>3.</w:t>
      </w:r>
      <w:r>
        <w:rPr>
          <w:rFonts w:eastAsia="MS Mincho"/>
        </w:rPr>
        <w:tab/>
        <w:t>Develop a Board calendar and a schedule of regular meetings for the year</w:t>
      </w:r>
    </w:p>
    <w:p w14:paraId="4A114FFC" w14:textId="77777777" w:rsidR="004F667C" w:rsidRDefault="004F667C" w:rsidP="004F667C">
      <w:pPr>
        <w:ind w:left="720" w:hanging="720"/>
        <w:rPr>
          <w:rFonts w:eastAsia="MS Mincho"/>
        </w:rPr>
      </w:pPr>
    </w:p>
    <w:p w14:paraId="15365E67" w14:textId="77777777" w:rsidR="004F667C" w:rsidRDefault="004F667C" w:rsidP="004F667C">
      <w:pPr>
        <w:ind w:left="720" w:hanging="720"/>
        <w:rPr>
          <w:rFonts w:eastAsia="MS Mincho"/>
        </w:rPr>
      </w:pPr>
      <w:r>
        <w:rPr>
          <w:rFonts w:eastAsia="MS Mincho"/>
        </w:rPr>
        <w:t>4.</w:t>
      </w:r>
      <w:r>
        <w:rPr>
          <w:rFonts w:eastAsia="MS Mincho"/>
        </w:rPr>
        <w:tab/>
        <w:t>Designate Board representatives</w:t>
      </w:r>
    </w:p>
    <w:p w14:paraId="61D03F73" w14:textId="77777777" w:rsidR="004F667C" w:rsidRDefault="004F667C" w:rsidP="004F667C">
      <w:pPr>
        <w:rPr>
          <w:rFonts w:eastAsia="MS Mincho"/>
        </w:rPr>
      </w:pPr>
    </w:p>
    <w:p w14:paraId="0D1F1B29" w14:textId="77777777" w:rsidR="004F667C" w:rsidRDefault="004F667C" w:rsidP="004F667C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9140 - Board Representatives)</w:t>
      </w:r>
    </w:p>
    <w:p w14:paraId="7D61BB73" w14:textId="77777777" w:rsidR="004F667C" w:rsidRDefault="004F667C" w:rsidP="004F667C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9320 - Meetings and Notices)</w:t>
      </w:r>
    </w:p>
    <w:p w14:paraId="29611687" w14:textId="77777777" w:rsidR="004F667C" w:rsidRDefault="004F667C" w:rsidP="004F667C">
      <w:pPr>
        <w:rPr>
          <w:rFonts w:eastAsia="MS Mincho"/>
          <w:i/>
          <w:sz w:val="20"/>
        </w:rPr>
      </w:pPr>
    </w:p>
    <w:p w14:paraId="0CA9F451" w14:textId="77777777" w:rsidR="004F667C" w:rsidRDefault="004F667C" w:rsidP="004F667C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Election of Officers</w:t>
      </w:r>
    </w:p>
    <w:p w14:paraId="6F0E6E89" w14:textId="77777777" w:rsidR="004F667C" w:rsidRDefault="004F667C" w:rsidP="004F667C">
      <w:pPr>
        <w:rPr>
          <w:rFonts w:eastAsia="MS Mincho"/>
        </w:rPr>
      </w:pPr>
    </w:p>
    <w:p w14:paraId="17B376EE" w14:textId="77777777" w:rsidR="004F667C" w:rsidRDefault="004F667C" w:rsidP="004F667C">
      <w:pPr>
        <w:rPr>
          <w:rFonts w:eastAsia="MS Mincho"/>
        </w:rPr>
      </w:pPr>
      <w:r>
        <w:rPr>
          <w:rFonts w:eastAsia="MS Mincho"/>
        </w:rPr>
        <w:t>The Board shall each year elect its entire slate of officers.</w:t>
      </w:r>
    </w:p>
    <w:p w14:paraId="5AE6575C" w14:textId="77777777" w:rsidR="004F667C" w:rsidRDefault="004F667C" w:rsidP="004F667C">
      <w:pPr>
        <w:rPr>
          <w:rFonts w:eastAsia="MS Mincho"/>
        </w:rPr>
      </w:pPr>
    </w:p>
    <w:p w14:paraId="596A9180" w14:textId="77777777" w:rsidR="004F667C" w:rsidRDefault="004F667C" w:rsidP="004F667C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Legal Reference:</w:t>
      </w:r>
    </w:p>
    <w:p w14:paraId="685CB6B0" w14:textId="77777777" w:rsidR="004F667C" w:rsidRDefault="004F667C" w:rsidP="004F667C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EDUCATION CODE</w:t>
      </w:r>
    </w:p>
    <w:p w14:paraId="47D959F3" w14:textId="77777777" w:rsidR="004F667C" w:rsidRDefault="004F667C" w:rsidP="004F667C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5017  Term of Office</w:t>
      </w:r>
    </w:p>
    <w:p w14:paraId="785C9B36" w14:textId="77777777" w:rsidR="004F667C" w:rsidRDefault="004F667C" w:rsidP="004F667C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35143  Annual organizational meeting  date, and notice</w:t>
      </w:r>
    </w:p>
    <w:p w14:paraId="13BB61F4" w14:textId="77777777" w:rsidR="004F667C" w:rsidRDefault="004F667C" w:rsidP="004F667C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35145  Public meetings</w:t>
      </w:r>
    </w:p>
    <w:p w14:paraId="16A98085" w14:textId="77777777" w:rsidR="004F667C" w:rsidRDefault="004F667C" w:rsidP="004F667C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GOVERNMENT CODE</w:t>
      </w:r>
    </w:p>
    <w:p w14:paraId="7FB42E9A" w14:textId="77777777" w:rsidR="004F667C" w:rsidRDefault="004F667C" w:rsidP="004F667C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54953  Meetings to be open and public; attendance</w:t>
      </w:r>
    </w:p>
    <w:p w14:paraId="3E6CC44E" w14:textId="77777777" w:rsidR="004F667C" w:rsidRDefault="004F667C" w:rsidP="004F667C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ATTORNEY GENERAL OPINIONS</w:t>
      </w:r>
    </w:p>
    <w:p w14:paraId="6DB3AFA3" w14:textId="77777777" w:rsidR="004F667C" w:rsidRDefault="004F667C" w:rsidP="004F667C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 xml:space="preserve">68 </w:t>
      </w:r>
      <w:r>
        <w:rPr>
          <w:rFonts w:eastAsia="MS Mincho"/>
          <w:i/>
          <w:sz w:val="20"/>
          <w:u w:val="single"/>
        </w:rPr>
        <w:t>Ops.Cal.Atty.Gen</w:t>
      </w:r>
      <w:r>
        <w:rPr>
          <w:rFonts w:eastAsia="MS Mincho"/>
          <w:i/>
          <w:sz w:val="20"/>
        </w:rPr>
        <w:t>. 65 (1985)</w:t>
      </w:r>
    </w:p>
    <w:p w14:paraId="2165EF1C" w14:textId="77777777" w:rsidR="004F667C" w:rsidRDefault="004F667C" w:rsidP="004F667C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 xml:space="preserve">59 </w:t>
      </w:r>
      <w:r>
        <w:rPr>
          <w:rFonts w:eastAsia="MS Mincho"/>
          <w:i/>
          <w:sz w:val="20"/>
          <w:u w:val="single"/>
        </w:rPr>
        <w:t>Ops.Cal.Atty.Gen</w:t>
      </w:r>
      <w:r>
        <w:rPr>
          <w:rFonts w:eastAsia="MS Mincho"/>
          <w:i/>
          <w:sz w:val="20"/>
        </w:rPr>
        <w:t>. 619, 621-622  (1976)</w:t>
      </w:r>
    </w:p>
    <w:p w14:paraId="5E92D86A" w14:textId="77777777" w:rsidR="004F667C" w:rsidRDefault="004F667C" w:rsidP="004F667C">
      <w:pPr>
        <w:ind w:left="720"/>
        <w:jc w:val="left"/>
        <w:rPr>
          <w:rFonts w:eastAsia="MS Mincho"/>
          <w:i/>
          <w:sz w:val="20"/>
        </w:rPr>
      </w:pPr>
    </w:p>
    <w:p w14:paraId="42855324" w14:textId="77777777" w:rsidR="004F667C" w:rsidRDefault="004F667C" w:rsidP="004F667C">
      <w:pPr>
        <w:rPr>
          <w:rFonts w:eastAsia="MS Mincho"/>
        </w:rPr>
      </w:pPr>
    </w:p>
    <w:p w14:paraId="0FD376DB" w14:textId="77777777" w:rsidR="004F667C" w:rsidRDefault="004F667C" w:rsidP="004F667C">
      <w:pPr>
        <w:rPr>
          <w:rFonts w:eastAsia="MS Mincho"/>
        </w:rPr>
      </w:pPr>
    </w:p>
    <w:p w14:paraId="3E835CD1" w14:textId="77777777" w:rsidR="004F667C" w:rsidRDefault="004F667C" w:rsidP="004F667C">
      <w:pPr>
        <w:rPr>
          <w:rFonts w:eastAsia="MS Mincho"/>
        </w:rPr>
      </w:pPr>
    </w:p>
    <w:p w14:paraId="508C8CAD" w14:textId="77777777" w:rsidR="004F667C" w:rsidRDefault="004F667C" w:rsidP="004F667C">
      <w:pPr>
        <w:rPr>
          <w:rFonts w:eastAsia="MS Mincho"/>
        </w:rPr>
      </w:pPr>
    </w:p>
    <w:p w14:paraId="3FFF1AEA" w14:textId="77777777" w:rsidR="004F667C" w:rsidRDefault="004F667C" w:rsidP="004F667C">
      <w:pPr>
        <w:rPr>
          <w:rFonts w:eastAsia="MS Mincho"/>
        </w:rPr>
      </w:pPr>
    </w:p>
    <w:p w14:paraId="11CC39A8" w14:textId="77777777" w:rsidR="004F667C" w:rsidRDefault="004F667C" w:rsidP="004F667C">
      <w:pPr>
        <w:rPr>
          <w:rFonts w:eastAsia="MS Mincho"/>
        </w:rPr>
      </w:pPr>
    </w:p>
    <w:p w14:paraId="3AFD9F04" w14:textId="77777777" w:rsidR="004F667C" w:rsidRDefault="004F667C" w:rsidP="004F667C">
      <w:pPr>
        <w:rPr>
          <w:rFonts w:eastAsia="MS Mincho"/>
        </w:rPr>
      </w:pPr>
    </w:p>
    <w:p w14:paraId="2ECA31F3" w14:textId="77777777" w:rsidR="004F667C" w:rsidRDefault="004F667C" w:rsidP="004F667C">
      <w:pPr>
        <w:rPr>
          <w:rFonts w:eastAsia="MS Minch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667C" w14:paraId="758675B6" w14:textId="77777777" w:rsidTr="004F667C">
        <w:tc>
          <w:tcPr>
            <w:tcW w:w="4675" w:type="dxa"/>
          </w:tcPr>
          <w:p w14:paraId="4D9EF29B" w14:textId="77777777" w:rsidR="004F667C" w:rsidRDefault="004F667C" w:rsidP="004F667C">
            <w:pPr>
              <w:rPr>
                <w:rFonts w:eastAsia="MS Mincho"/>
              </w:rPr>
            </w:pPr>
            <w:r>
              <w:rPr>
                <w:rFonts w:eastAsia="MS Mincho"/>
              </w:rPr>
              <w:t>Bylaw</w:t>
            </w:r>
          </w:p>
          <w:p w14:paraId="076E97A0" w14:textId="5ECF7F8B" w:rsidR="004F667C" w:rsidRDefault="004F667C" w:rsidP="004F667C">
            <w:pPr>
              <w:rPr>
                <w:rFonts w:eastAsia="MS Mincho"/>
              </w:rPr>
            </w:pPr>
            <w:r>
              <w:rPr>
                <w:rFonts w:eastAsia="MS Mincho"/>
              </w:rPr>
              <w:t>adopted:  October 25, 2007</w:t>
            </w:r>
          </w:p>
          <w:p w14:paraId="22127B2B" w14:textId="065DAE89" w:rsidR="004F667C" w:rsidRDefault="004F667C" w:rsidP="004F667C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revised:  </w:t>
            </w:r>
            <w:r w:rsidR="00FA7260">
              <w:rPr>
                <w:rFonts w:eastAsia="MS Mincho"/>
              </w:rPr>
              <w:t xml:space="preserve">January </w:t>
            </w:r>
            <w:r>
              <w:rPr>
                <w:rFonts w:eastAsia="MS Mincho"/>
              </w:rPr>
              <w:t>8, 202</w:t>
            </w:r>
            <w:r w:rsidR="00FA7260">
              <w:rPr>
                <w:rFonts w:eastAsia="MS Mincho"/>
              </w:rPr>
              <w:t>4</w:t>
            </w:r>
          </w:p>
        </w:tc>
        <w:tc>
          <w:tcPr>
            <w:tcW w:w="4675" w:type="dxa"/>
          </w:tcPr>
          <w:p w14:paraId="5CD19E60" w14:textId="77777777" w:rsidR="004F667C" w:rsidRPr="004F667C" w:rsidRDefault="004F667C" w:rsidP="004F667C">
            <w:pPr>
              <w:jc w:val="right"/>
              <w:rPr>
                <w:rFonts w:eastAsia="MS Mincho"/>
                <w:b/>
                <w:bCs/>
              </w:rPr>
            </w:pPr>
            <w:r w:rsidRPr="004F667C">
              <w:rPr>
                <w:rFonts w:eastAsia="MS Mincho"/>
                <w:b/>
                <w:bCs/>
              </w:rPr>
              <w:t>COLLEGE AND CAREER ADVANTAGE</w:t>
            </w:r>
          </w:p>
          <w:p w14:paraId="3A0BE615" w14:textId="52BD17A4" w:rsidR="004F667C" w:rsidRDefault="004F667C" w:rsidP="004F667C">
            <w:pPr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San Juan Capistrano, California</w:t>
            </w:r>
          </w:p>
        </w:tc>
      </w:tr>
    </w:tbl>
    <w:p w14:paraId="1DEAF46C" w14:textId="77777777" w:rsidR="004F667C" w:rsidRDefault="004F667C" w:rsidP="004F667C">
      <w:pPr>
        <w:rPr>
          <w:rFonts w:eastAsia="MS Mincho"/>
        </w:rPr>
      </w:pPr>
    </w:p>
    <w:sectPr w:rsidR="004F6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7C"/>
    <w:rsid w:val="000F231F"/>
    <w:rsid w:val="004F667C"/>
    <w:rsid w:val="00FA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14B1"/>
  <w15:chartTrackingRefBased/>
  <w15:docId w15:val="{CB8F2BC7-62A3-4D71-9B55-292CE28D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67C"/>
    <w:pPr>
      <w:tabs>
        <w:tab w:val="right" w:pos="90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Company>Capistrano Unified School District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2</cp:revision>
  <dcterms:created xsi:type="dcterms:W3CDTF">2023-12-18T23:47:00Z</dcterms:created>
  <dcterms:modified xsi:type="dcterms:W3CDTF">2023-12-19T22:14:00Z</dcterms:modified>
</cp:coreProperties>
</file>